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95" w:rsidRDefault="00540895" w:rsidP="005408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540895" w:rsidRDefault="00540895" w:rsidP="005408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540895" w:rsidRDefault="00540895" w:rsidP="00540895">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540895" w:rsidRDefault="00540895" w:rsidP="00540895">
      <w:pPr>
        <w:pStyle w:val="NoSpacing"/>
        <w:ind w:left="2127" w:right="1440"/>
        <w:jc w:val="both"/>
        <w:rPr>
          <w:rFonts w:ascii="Times New Roman" w:hAnsi="Times New Roman" w:cs="Times New Roman"/>
          <w:b/>
          <w:sz w:val="28"/>
          <w:szCs w:val="28"/>
        </w:rPr>
      </w:pPr>
    </w:p>
    <w:p w:rsidR="00540895" w:rsidRDefault="00540895" w:rsidP="00540895">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74/2018</w:t>
      </w:r>
    </w:p>
    <w:p w:rsidR="00540895" w:rsidRDefault="00540895" w:rsidP="00540895">
      <w:pPr>
        <w:pStyle w:val="NoSpacing"/>
        <w:ind w:left="1984" w:right="1440"/>
        <w:jc w:val="both"/>
        <w:rPr>
          <w:rFonts w:ascii="Times New Roman" w:hAnsi="Times New Roman" w:cs="Times New Roman"/>
          <w:b/>
          <w:sz w:val="28"/>
          <w:szCs w:val="28"/>
        </w:rPr>
      </w:pPr>
    </w:p>
    <w:p w:rsidR="00540895" w:rsidRDefault="00540895" w:rsidP="00540895">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540895" w:rsidRDefault="00540895" w:rsidP="006526F3">
      <w:pPr>
        <w:ind w:left="1440" w:right="-24" w:firstLine="120"/>
        <w:jc w:val="both"/>
        <w:rPr>
          <w:rFonts w:ascii="Times New Roman" w:hAnsi="Times New Roman" w:cs="Times New Roman"/>
          <w:b/>
          <w:sz w:val="28"/>
          <w:szCs w:val="28"/>
        </w:rPr>
      </w:pPr>
      <w:r>
        <w:rPr>
          <w:rFonts w:ascii="Times New Roman" w:hAnsi="Times New Roman" w:cs="Times New Roman"/>
          <w:b/>
          <w:sz w:val="28"/>
          <w:szCs w:val="28"/>
        </w:rPr>
        <w:t>Er. Virinder Singh, Lok Pal (Ombudsman), Electricity</w:t>
      </w:r>
      <w:r w:rsidR="00973D0C">
        <w:rPr>
          <w:rFonts w:ascii="Times New Roman" w:hAnsi="Times New Roman" w:cs="Times New Roman"/>
          <w:b/>
          <w:sz w:val="28"/>
          <w:szCs w:val="28"/>
        </w:rPr>
        <w:t>.</w:t>
      </w:r>
    </w:p>
    <w:p w:rsidR="00540895" w:rsidRDefault="00540895" w:rsidP="00540895">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Bhogals Pvt. Limited,</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1104, Dhandari Kalan,</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G.T.Road, Ludhiana.</w:t>
      </w:r>
    </w:p>
    <w:p w:rsidR="00540895" w:rsidRDefault="00540895" w:rsidP="007D610C">
      <w:pPr>
        <w:pStyle w:val="NoSpacing"/>
        <w:ind w:left="1440" w:right="-24" w:firstLine="720"/>
        <w:jc w:val="both"/>
        <w:rPr>
          <w:rFonts w:ascii="Times New Roman" w:hAnsi="Times New Roman" w:cs="Times New Roman"/>
          <w:sz w:val="28"/>
          <w:szCs w:val="28"/>
        </w:rPr>
      </w:pPr>
      <w:r>
        <w:rPr>
          <w:rFonts w:ascii="Times New Roman" w:hAnsi="Times New Roman" w:cs="Times New Roman"/>
          <w:sz w:val="28"/>
          <w:szCs w:val="28"/>
        </w:rPr>
        <w:tab/>
      </w:r>
      <w:r w:rsidR="007D610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610C">
        <w:rPr>
          <w:rFonts w:ascii="Times New Roman" w:hAnsi="Times New Roman" w:cs="Times New Roman"/>
          <w:sz w:val="28"/>
          <w:szCs w:val="28"/>
        </w:rPr>
        <w:tab/>
      </w:r>
      <w:r>
        <w:rPr>
          <w:rFonts w:ascii="Times New Roman" w:hAnsi="Times New Roman" w:cs="Times New Roman"/>
          <w:sz w:val="28"/>
          <w:szCs w:val="28"/>
        </w:rPr>
        <w:t>...Petitioner</w:t>
      </w:r>
    </w:p>
    <w:p w:rsidR="00540895" w:rsidRDefault="00540895" w:rsidP="00540895">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w:t>
      </w:r>
    </w:p>
    <w:p w:rsidR="00540895" w:rsidRDefault="00540895" w:rsidP="00540895">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PSPCL , Ludhiana.</w:t>
      </w:r>
    </w:p>
    <w:p w:rsidR="00540895" w:rsidRDefault="00540895" w:rsidP="00540895">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540895" w:rsidRDefault="00540895" w:rsidP="00540895">
      <w:pPr>
        <w:ind w:right="-46"/>
        <w:jc w:val="both"/>
        <w:rPr>
          <w:rFonts w:ascii="Times New Roman" w:hAnsi="Times New Roman" w:cs="Times New Roman"/>
          <w:sz w:val="28"/>
          <w:szCs w:val="28"/>
        </w:rPr>
      </w:pPr>
    </w:p>
    <w:p w:rsidR="00540895" w:rsidRDefault="00540895" w:rsidP="00540895">
      <w:pPr>
        <w:ind w:right="-46"/>
        <w:jc w:val="both"/>
        <w:rPr>
          <w:rFonts w:ascii="Times New Roman" w:hAnsi="Times New Roman" w:cs="Times New Roman"/>
          <w:sz w:val="28"/>
          <w:szCs w:val="28"/>
          <w:u w:val="single"/>
        </w:rPr>
      </w:pPr>
      <w:r w:rsidRPr="00540895">
        <w:rPr>
          <w:rFonts w:ascii="Times New Roman" w:hAnsi="Times New Roman" w:cs="Times New Roman"/>
          <w:sz w:val="28"/>
          <w:szCs w:val="28"/>
          <w:u w:val="single"/>
        </w:rPr>
        <w:t>O R D E R</w:t>
      </w:r>
    </w:p>
    <w:p w:rsidR="00C44C0B" w:rsidRDefault="00C44C0B" w:rsidP="00540895">
      <w:pPr>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In Re: Application for Review of Order dated 11.04.2019.</w:t>
      </w:r>
    </w:p>
    <w:p w:rsidR="00C44C0B" w:rsidRDefault="00C44C0B" w:rsidP="00C44C0B">
      <w:pPr>
        <w:pStyle w:val="NoSpacing"/>
        <w:ind w:left="720" w:right="1440" w:firstLine="720"/>
        <w:jc w:val="both"/>
        <w:rPr>
          <w:rFonts w:ascii="Times New Roman" w:hAnsi="Times New Roman" w:cs="Times New Roman"/>
          <w:b/>
          <w:sz w:val="28"/>
          <w:szCs w:val="28"/>
        </w:rPr>
      </w:pPr>
      <w:r>
        <w:rPr>
          <w:rFonts w:ascii="Times New Roman" w:hAnsi="Times New Roman" w:cs="Times New Roman"/>
          <w:b/>
          <w:sz w:val="28"/>
          <w:szCs w:val="28"/>
        </w:rPr>
        <w:t>Date of Receipt</w:t>
      </w:r>
      <w:r>
        <w:rPr>
          <w:rFonts w:ascii="Times New Roman" w:hAnsi="Times New Roman" w:cs="Times New Roman"/>
          <w:b/>
          <w:sz w:val="28"/>
          <w:szCs w:val="28"/>
        </w:rPr>
        <w:tab/>
      </w:r>
      <w:r>
        <w:rPr>
          <w:rFonts w:ascii="Times New Roman" w:hAnsi="Times New Roman" w:cs="Times New Roman"/>
          <w:b/>
          <w:sz w:val="28"/>
          <w:szCs w:val="28"/>
        </w:rPr>
        <w:tab/>
        <w:t>: 29.04.2019</w:t>
      </w:r>
    </w:p>
    <w:p w:rsidR="00C44C0B" w:rsidRDefault="00C44C0B" w:rsidP="00C44C0B">
      <w:pPr>
        <w:pStyle w:val="NoSpacing"/>
        <w:ind w:left="720"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73D0C">
        <w:rPr>
          <w:rFonts w:ascii="Times New Roman" w:hAnsi="Times New Roman" w:cs="Times New Roman"/>
          <w:b/>
          <w:sz w:val="28"/>
          <w:szCs w:val="28"/>
        </w:rPr>
        <w:t>30</w:t>
      </w:r>
      <w:r>
        <w:rPr>
          <w:rFonts w:ascii="Times New Roman" w:hAnsi="Times New Roman" w:cs="Times New Roman"/>
          <w:b/>
          <w:sz w:val="28"/>
          <w:szCs w:val="28"/>
        </w:rPr>
        <w:t>.04.2019</w:t>
      </w:r>
    </w:p>
    <w:p w:rsidR="00C44C0B" w:rsidRDefault="00C44C0B" w:rsidP="00C44C0B">
      <w:pPr>
        <w:pStyle w:val="NoSpacing"/>
        <w:ind w:left="1984" w:right="1440"/>
        <w:jc w:val="both"/>
        <w:rPr>
          <w:rFonts w:ascii="Times New Roman" w:hAnsi="Times New Roman" w:cs="Times New Roman"/>
          <w:b/>
          <w:sz w:val="28"/>
          <w:szCs w:val="28"/>
        </w:rPr>
      </w:pPr>
    </w:p>
    <w:p w:rsidR="00540895" w:rsidRDefault="00540895" w:rsidP="00CB2CD6">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Before me </w:t>
      </w:r>
      <w:r w:rsidR="00973D0C">
        <w:rPr>
          <w:rFonts w:ascii="Times New Roman" w:hAnsi="Times New Roman" w:cs="Times New Roman"/>
          <w:sz w:val="28"/>
          <w:szCs w:val="28"/>
        </w:rPr>
        <w:t xml:space="preserve">for consideration </w:t>
      </w:r>
      <w:r>
        <w:rPr>
          <w:rFonts w:ascii="Times New Roman" w:hAnsi="Times New Roman" w:cs="Times New Roman"/>
          <w:sz w:val="28"/>
          <w:szCs w:val="28"/>
        </w:rPr>
        <w:t>is an Application for Review of Order dated 11.04.2019 in Appeal No.74/2018 decid</w:t>
      </w:r>
      <w:r w:rsidR="00CB2CD6">
        <w:rPr>
          <w:rFonts w:ascii="Times New Roman" w:hAnsi="Times New Roman" w:cs="Times New Roman"/>
          <w:sz w:val="28"/>
          <w:szCs w:val="28"/>
        </w:rPr>
        <w:t>ing</w:t>
      </w:r>
      <w:r>
        <w:rPr>
          <w:rFonts w:ascii="Times New Roman" w:hAnsi="Times New Roman" w:cs="Times New Roman"/>
          <w:sz w:val="28"/>
          <w:szCs w:val="28"/>
        </w:rPr>
        <w:t xml:space="preserve"> that:</w:t>
      </w:r>
    </w:p>
    <w:p w:rsidR="00CB2CD6" w:rsidRDefault="00C44C0B" w:rsidP="00CB2CD6">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CB2CD6" w:rsidRPr="00CB2CD6">
        <w:rPr>
          <w:rFonts w:ascii="Times New Roman" w:hAnsi="Times New Roman" w:cs="Times New Roman"/>
          <w:i/>
          <w:sz w:val="28"/>
          <w:szCs w:val="28"/>
        </w:rPr>
        <w:t>The order dated 26.11.2018 of the CGRF in case No. CG-382 of 2018 is   upheld except for the observations regarding connivance between the Petiti</w:t>
      </w:r>
      <w:r w:rsidR="00F853B9">
        <w:rPr>
          <w:rFonts w:ascii="Times New Roman" w:hAnsi="Times New Roman" w:cs="Times New Roman"/>
          <w:i/>
          <w:sz w:val="28"/>
          <w:szCs w:val="28"/>
        </w:rPr>
        <w:t>oner and the Revenue Accountant”</w:t>
      </w:r>
      <w:r w:rsidR="00CB2CD6" w:rsidRPr="00CB2CD6">
        <w:rPr>
          <w:rFonts w:ascii="Times New Roman" w:hAnsi="Times New Roman" w:cs="Times New Roman"/>
          <w:i/>
          <w:sz w:val="28"/>
          <w:szCs w:val="28"/>
        </w:rPr>
        <w:t>.</w:t>
      </w:r>
    </w:p>
    <w:p w:rsidR="007D610C" w:rsidRDefault="007D610C" w:rsidP="007D610C">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2.</w:t>
      </w:r>
      <w:r w:rsidR="00C44C0B" w:rsidRPr="007D610C">
        <w:rPr>
          <w:rFonts w:ascii="Times New Roman" w:hAnsi="Times New Roman" w:cs="Times New Roman"/>
          <w:sz w:val="28"/>
          <w:szCs w:val="28"/>
        </w:rPr>
        <w:t xml:space="preserve"> </w:t>
      </w:r>
      <w:r w:rsidR="00C44C0B" w:rsidRPr="007D610C">
        <w:rPr>
          <w:rFonts w:ascii="Times New Roman" w:hAnsi="Times New Roman" w:cs="Times New Roman"/>
          <w:sz w:val="28"/>
          <w:szCs w:val="28"/>
        </w:rPr>
        <w:tab/>
      </w:r>
      <w:r w:rsidR="00C44C0B" w:rsidRPr="007D610C">
        <w:rPr>
          <w:rFonts w:ascii="Times New Roman" w:hAnsi="Times New Roman" w:cs="Times New Roman"/>
          <w:sz w:val="28"/>
          <w:szCs w:val="28"/>
        </w:rPr>
        <w:tab/>
      </w:r>
      <w:r w:rsidRPr="007D610C">
        <w:rPr>
          <w:rFonts w:ascii="Times New Roman" w:hAnsi="Times New Roman" w:cs="Times New Roman"/>
          <w:sz w:val="28"/>
          <w:szCs w:val="28"/>
        </w:rPr>
        <w:t>T</w:t>
      </w:r>
      <w:r>
        <w:rPr>
          <w:rFonts w:ascii="Times New Roman" w:hAnsi="Times New Roman" w:cs="Times New Roman"/>
          <w:sz w:val="28"/>
          <w:szCs w:val="28"/>
        </w:rPr>
        <w:t xml:space="preserve">he </w:t>
      </w:r>
      <w:r w:rsidR="00F853B9">
        <w:rPr>
          <w:rFonts w:ascii="Times New Roman" w:hAnsi="Times New Roman" w:cs="Times New Roman"/>
          <w:sz w:val="28"/>
          <w:szCs w:val="28"/>
        </w:rPr>
        <w:t>institution</w:t>
      </w:r>
      <w:r w:rsidRPr="007D610C">
        <w:rPr>
          <w:rFonts w:ascii="Times New Roman" w:hAnsi="Times New Roman" w:cs="Times New Roman"/>
          <w:sz w:val="28"/>
          <w:szCs w:val="28"/>
        </w:rPr>
        <w:t xml:space="preserve"> of </w:t>
      </w:r>
      <w:r>
        <w:rPr>
          <w:rFonts w:ascii="Times New Roman" w:hAnsi="Times New Roman" w:cs="Times New Roman"/>
          <w:sz w:val="28"/>
          <w:szCs w:val="28"/>
        </w:rPr>
        <w:t xml:space="preserve">the </w:t>
      </w:r>
      <w:r w:rsidRPr="007D610C">
        <w:rPr>
          <w:rFonts w:ascii="Times New Roman" w:hAnsi="Times New Roman" w:cs="Times New Roman"/>
          <w:sz w:val="28"/>
          <w:szCs w:val="28"/>
        </w:rPr>
        <w:t>Lok</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Pal (Ombudsman), Electricity, Punjab, </w:t>
      </w:r>
      <w:r>
        <w:rPr>
          <w:rFonts w:ascii="Times New Roman" w:hAnsi="Times New Roman" w:cs="Times New Roman"/>
          <w:sz w:val="28"/>
          <w:szCs w:val="28"/>
        </w:rPr>
        <w:t>has been constituted, under Sub Section 6 of Section 42 of the Electricity Act-2003, by the Punjab State Electricity Regulatory Commission vide Notification No. PSERC/Secy./Regu.19 dated 17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2005. Section 42(6) of the Electricity Act-2003 reads as under:</w:t>
      </w:r>
    </w:p>
    <w:p w:rsidR="007D610C" w:rsidRDefault="007D610C" w:rsidP="007D610C">
      <w:pPr>
        <w:pStyle w:val="ListParagraph"/>
        <w:spacing w:line="480" w:lineRule="auto"/>
        <w:ind w:left="2552" w:hanging="392"/>
        <w:jc w:val="both"/>
        <w:rPr>
          <w:rFonts w:ascii="Times New Roman" w:hAnsi="Times New Roman" w:cs="Times New Roman"/>
          <w:sz w:val="28"/>
          <w:szCs w:val="28"/>
        </w:rPr>
      </w:pPr>
      <w:r>
        <w:rPr>
          <w:rFonts w:ascii="Times New Roman" w:hAnsi="Times New Roman" w:cs="Times New Roman"/>
          <w:sz w:val="28"/>
          <w:szCs w:val="28"/>
        </w:rPr>
        <w:t xml:space="preserve">“ </w:t>
      </w:r>
      <w:r w:rsidRPr="00F853B9">
        <w:rPr>
          <w:rFonts w:ascii="Times New Roman" w:hAnsi="Times New Roman" w:cs="Times New Roman"/>
          <w:i/>
          <w:sz w:val="28"/>
          <w:szCs w:val="28"/>
        </w:rPr>
        <w:t>Any consumer, who is aggrieved by non-redressal of his grievances under sub-section (5), may make a representation for the redressal of his grievance to an authority to be known as Ombudsman to be appointed or designated by the State Commission</w:t>
      </w:r>
      <w:r>
        <w:rPr>
          <w:rFonts w:ascii="Times New Roman" w:hAnsi="Times New Roman" w:cs="Times New Roman"/>
          <w:sz w:val="28"/>
          <w:szCs w:val="28"/>
        </w:rPr>
        <w:t>”.</w:t>
      </w:r>
    </w:p>
    <w:p w:rsidR="007D610C" w:rsidRPr="007D610C" w:rsidRDefault="007D610C" w:rsidP="007D610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This </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Court </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has </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passed </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the order  in </w:t>
      </w:r>
      <w:r>
        <w:rPr>
          <w:rFonts w:ascii="Times New Roman" w:hAnsi="Times New Roman" w:cs="Times New Roman"/>
          <w:sz w:val="28"/>
          <w:szCs w:val="28"/>
        </w:rPr>
        <w:t xml:space="preserve"> </w:t>
      </w:r>
      <w:r w:rsidRPr="007D610C">
        <w:rPr>
          <w:rFonts w:ascii="Times New Roman" w:hAnsi="Times New Roman" w:cs="Times New Roman"/>
          <w:sz w:val="28"/>
          <w:szCs w:val="28"/>
        </w:rPr>
        <w:t xml:space="preserve">Appeal No.74 of 2018 </w:t>
      </w:r>
      <w:r>
        <w:rPr>
          <w:rFonts w:ascii="Times New Roman" w:hAnsi="Times New Roman" w:cs="Times New Roman"/>
          <w:sz w:val="28"/>
          <w:szCs w:val="28"/>
        </w:rPr>
        <w:t xml:space="preserve">after </w:t>
      </w:r>
    </w:p>
    <w:p w:rsidR="007D610C" w:rsidRDefault="007D610C" w:rsidP="007D610C">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taking into consideration all the relevant facts and material available on record and in the interest of justice. in terms of provisions contained in Regulation 3.24 of the PSERC(Forum and Ombudsman) Regulations 2016 notified by the Punjab State Electricity Regulatory Commission vide Notification No.PSERC/Secy./Regu 117 dated 26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December 2016 and as per powers vested under Section 42(6) of the Electricity Act-2003.</w:t>
      </w:r>
    </w:p>
    <w:p w:rsidR="007D610C" w:rsidRDefault="007D610C" w:rsidP="007D610C">
      <w:pPr>
        <w:pStyle w:val="ListParagraph"/>
        <w:numPr>
          <w:ilvl w:val="0"/>
          <w:numId w:val="3"/>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There does not exist any provision either in the Electricity Act-2003 or in PSERC (Forum  and Ombudsman) Regulation 2016 to entertain any application by this </w:t>
      </w:r>
      <w:r w:rsidR="00F853B9">
        <w:rPr>
          <w:rFonts w:ascii="Times New Roman" w:hAnsi="Times New Roman" w:cs="Times New Roman"/>
          <w:sz w:val="28"/>
          <w:szCs w:val="28"/>
        </w:rPr>
        <w:t>Court to review its own decision as requested by the Petitioner in its application under consideration.</w:t>
      </w:r>
    </w:p>
    <w:p w:rsidR="00CB2CD6" w:rsidRDefault="007D610C" w:rsidP="00CB2CD6">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CB2CD6">
        <w:rPr>
          <w:rFonts w:ascii="Times New Roman" w:hAnsi="Times New Roman" w:cs="Times New Roman"/>
          <w:sz w:val="28"/>
          <w:szCs w:val="28"/>
        </w:rPr>
        <w:tab/>
        <w:t>As a sequel of above, the application dated  22.04.2019</w:t>
      </w:r>
      <w:r w:rsidR="00F853B9">
        <w:rPr>
          <w:rFonts w:ascii="Times New Roman" w:hAnsi="Times New Roman" w:cs="Times New Roman"/>
          <w:sz w:val="28"/>
          <w:szCs w:val="28"/>
        </w:rPr>
        <w:t>,</w:t>
      </w:r>
      <w:r w:rsidR="00CB2CD6">
        <w:rPr>
          <w:rFonts w:ascii="Times New Roman" w:hAnsi="Times New Roman" w:cs="Times New Roman"/>
          <w:sz w:val="28"/>
          <w:szCs w:val="28"/>
        </w:rPr>
        <w:t xml:space="preserve"> for review of Order dated 11.04.2019 of this Court in Appeal No.74 of 2018</w:t>
      </w:r>
      <w:r w:rsidR="00F853B9">
        <w:rPr>
          <w:rFonts w:ascii="Times New Roman" w:hAnsi="Times New Roman" w:cs="Times New Roman"/>
          <w:sz w:val="28"/>
          <w:szCs w:val="28"/>
        </w:rPr>
        <w:t>,</w:t>
      </w:r>
      <w:r w:rsidR="00CB2CD6">
        <w:rPr>
          <w:rFonts w:ascii="Times New Roman" w:hAnsi="Times New Roman" w:cs="Times New Roman"/>
          <w:sz w:val="28"/>
          <w:szCs w:val="28"/>
        </w:rPr>
        <w:t xml:space="preserve"> is not maintainable and hence, dismissed. This will, however, be </w:t>
      </w:r>
      <w:r w:rsidR="00F853B9">
        <w:rPr>
          <w:rFonts w:ascii="Times New Roman" w:hAnsi="Times New Roman" w:cs="Times New Roman"/>
          <w:sz w:val="28"/>
          <w:szCs w:val="28"/>
        </w:rPr>
        <w:t>“</w:t>
      </w:r>
      <w:r w:rsidR="00CB2CD6" w:rsidRPr="00F853B9">
        <w:rPr>
          <w:rFonts w:ascii="Times New Roman" w:hAnsi="Times New Roman" w:cs="Times New Roman"/>
          <w:i/>
          <w:sz w:val="28"/>
          <w:szCs w:val="28"/>
        </w:rPr>
        <w:t>without prejudice to the rights of the complainant to seek appropriate remedy, against the order passed by this Court, before the appropriate bodies</w:t>
      </w:r>
      <w:r w:rsidR="00F853B9">
        <w:rPr>
          <w:rFonts w:ascii="Times New Roman" w:hAnsi="Times New Roman" w:cs="Times New Roman"/>
          <w:sz w:val="28"/>
          <w:szCs w:val="28"/>
        </w:rPr>
        <w:t>”</w:t>
      </w:r>
      <w:r w:rsidR="00CB2CD6">
        <w:rPr>
          <w:rFonts w:ascii="Times New Roman" w:hAnsi="Times New Roman" w:cs="Times New Roman"/>
          <w:sz w:val="28"/>
          <w:szCs w:val="28"/>
        </w:rPr>
        <w:t xml:space="preserve"> in terms of provisions contained in Regulation 3.28 of the PSERC (Forum and Ombudsman) Regulation-2016.</w:t>
      </w:r>
    </w:p>
    <w:p w:rsidR="00C44C0B" w:rsidRPr="00F853B9" w:rsidRDefault="00CB2CD6" w:rsidP="00F853B9">
      <w:pPr>
        <w:pStyle w:val="NoSpacing"/>
        <w:rPr>
          <w:sz w:val="28"/>
          <w:szCs w:val="28"/>
        </w:rPr>
      </w:pPr>
      <w:r>
        <w:tab/>
      </w:r>
      <w:r w:rsidR="00F853B9">
        <w:tab/>
      </w:r>
      <w:r w:rsidR="00F853B9">
        <w:tab/>
      </w:r>
      <w:r w:rsidR="00F853B9">
        <w:tab/>
      </w:r>
      <w:r w:rsidR="00F853B9">
        <w:tab/>
      </w:r>
      <w:r w:rsidR="00F853B9">
        <w:tab/>
      </w:r>
      <w:r w:rsidR="00F853B9">
        <w:tab/>
      </w:r>
      <w:r w:rsidR="00F853B9">
        <w:tab/>
      </w:r>
      <w:r w:rsidR="00F853B9" w:rsidRPr="00F853B9">
        <w:rPr>
          <w:sz w:val="28"/>
          <w:szCs w:val="28"/>
        </w:rPr>
        <w:t>(</w:t>
      </w:r>
      <w:r w:rsidR="00C44C0B" w:rsidRPr="00F853B9">
        <w:rPr>
          <w:sz w:val="28"/>
          <w:szCs w:val="28"/>
        </w:rPr>
        <w:t>VIRINDER SINGH)</w:t>
      </w:r>
    </w:p>
    <w:p w:rsidR="00C44C0B" w:rsidRPr="00F853B9" w:rsidRDefault="00C44C0B" w:rsidP="00F853B9">
      <w:pPr>
        <w:pStyle w:val="NoSpacing"/>
        <w:rPr>
          <w:sz w:val="28"/>
          <w:szCs w:val="28"/>
        </w:rPr>
      </w:pPr>
      <w:r w:rsidRPr="00F853B9">
        <w:rPr>
          <w:sz w:val="28"/>
          <w:szCs w:val="28"/>
        </w:rPr>
        <w:t>April 30, 2019</w:t>
      </w:r>
      <w:r w:rsidRPr="00F853B9">
        <w:rPr>
          <w:sz w:val="28"/>
          <w:szCs w:val="28"/>
        </w:rPr>
        <w:tab/>
      </w:r>
      <w:r w:rsidRPr="00F853B9">
        <w:rPr>
          <w:sz w:val="28"/>
          <w:szCs w:val="28"/>
        </w:rPr>
        <w:tab/>
      </w:r>
      <w:r w:rsidRPr="00F853B9">
        <w:rPr>
          <w:sz w:val="28"/>
          <w:szCs w:val="28"/>
        </w:rPr>
        <w:tab/>
      </w:r>
      <w:r w:rsidRPr="00F853B9">
        <w:rPr>
          <w:sz w:val="28"/>
          <w:szCs w:val="28"/>
        </w:rPr>
        <w:tab/>
      </w:r>
      <w:r w:rsidRPr="00F853B9">
        <w:rPr>
          <w:sz w:val="28"/>
          <w:szCs w:val="28"/>
        </w:rPr>
        <w:tab/>
      </w:r>
      <w:r w:rsidR="00F853B9">
        <w:rPr>
          <w:sz w:val="28"/>
          <w:szCs w:val="28"/>
        </w:rPr>
        <w:tab/>
      </w:r>
      <w:r w:rsidRPr="00F853B9">
        <w:rPr>
          <w:sz w:val="28"/>
          <w:szCs w:val="28"/>
        </w:rPr>
        <w:t>Lok Pal (Ombudsman)</w:t>
      </w:r>
    </w:p>
    <w:p w:rsidR="00C44C0B" w:rsidRDefault="00C44C0B" w:rsidP="00F853B9">
      <w:pPr>
        <w:pStyle w:val="NoSpacing"/>
      </w:pPr>
      <w:r w:rsidRPr="00F853B9">
        <w:rPr>
          <w:sz w:val="28"/>
          <w:szCs w:val="28"/>
        </w:rPr>
        <w:t>S.A.S. Nagar (Mohali)</w:t>
      </w:r>
      <w:r w:rsidRPr="00F853B9">
        <w:rPr>
          <w:sz w:val="28"/>
          <w:szCs w:val="28"/>
        </w:rPr>
        <w:tab/>
      </w:r>
      <w:r w:rsidRPr="00F853B9">
        <w:rPr>
          <w:sz w:val="28"/>
          <w:szCs w:val="28"/>
        </w:rPr>
        <w:tab/>
      </w:r>
      <w:r w:rsidRPr="00F853B9">
        <w:rPr>
          <w:sz w:val="28"/>
          <w:szCs w:val="28"/>
        </w:rPr>
        <w:tab/>
      </w:r>
      <w:r w:rsidRPr="00F853B9">
        <w:rPr>
          <w:sz w:val="28"/>
          <w:szCs w:val="28"/>
        </w:rPr>
        <w:tab/>
      </w:r>
      <w:r w:rsidR="00F853B9">
        <w:rPr>
          <w:sz w:val="28"/>
          <w:szCs w:val="28"/>
        </w:rPr>
        <w:tab/>
      </w:r>
      <w:r w:rsidRPr="00F853B9">
        <w:rPr>
          <w:sz w:val="28"/>
          <w:szCs w:val="28"/>
        </w:rPr>
        <w:t>Electricity, Punjab</w:t>
      </w:r>
    </w:p>
    <w:p w:rsidR="00C44C0B" w:rsidRDefault="00C44C0B" w:rsidP="00C44C0B">
      <w:pPr>
        <w:pStyle w:val="NoSpacing"/>
        <w:rPr>
          <w:rFonts w:ascii="Times New Roman" w:hAnsi="Times New Roman" w:cs="Times New Roman"/>
          <w:sz w:val="28"/>
          <w:szCs w:val="28"/>
        </w:rPr>
      </w:pPr>
    </w:p>
    <w:p w:rsidR="00CB2CD6" w:rsidRPr="00540895" w:rsidRDefault="00CB2CD6" w:rsidP="00540895">
      <w:pPr>
        <w:ind w:right="-46"/>
        <w:jc w:val="both"/>
        <w:rPr>
          <w:rFonts w:ascii="Times New Roman" w:hAnsi="Times New Roman" w:cs="Times New Roman"/>
          <w:sz w:val="28"/>
          <w:szCs w:val="28"/>
        </w:rPr>
      </w:pPr>
    </w:p>
    <w:sectPr w:rsidR="00CB2CD6" w:rsidRPr="00540895" w:rsidSect="00C44C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88" w:rsidRDefault="00117288" w:rsidP="007D610C">
      <w:pPr>
        <w:spacing w:after="0" w:line="240" w:lineRule="auto"/>
      </w:pPr>
      <w:r>
        <w:separator/>
      </w:r>
    </w:p>
  </w:endnote>
  <w:endnote w:type="continuationSeparator" w:id="1">
    <w:p w:rsidR="00117288" w:rsidRDefault="00117288" w:rsidP="007D6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AA" w:rsidRDefault="00A34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0C" w:rsidRDefault="007D610C">
    <w:pPr>
      <w:pStyle w:val="Footer"/>
    </w:pPr>
    <w:r>
      <w:t>OEP</w:t>
    </w:r>
    <w:r>
      <w:tab/>
    </w:r>
    <w:r>
      <w:tab/>
      <w:t>A-74/2018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AA" w:rsidRDefault="00A34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88" w:rsidRDefault="00117288" w:rsidP="007D610C">
      <w:pPr>
        <w:spacing w:after="0" w:line="240" w:lineRule="auto"/>
      </w:pPr>
      <w:r>
        <w:separator/>
      </w:r>
    </w:p>
  </w:footnote>
  <w:footnote w:type="continuationSeparator" w:id="1">
    <w:p w:rsidR="00117288" w:rsidRDefault="00117288" w:rsidP="007D6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AA" w:rsidRDefault="00A34D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5766" o:spid="_x0000_s8194"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5829"/>
      <w:docPartObj>
        <w:docPartGallery w:val="Page Numbers (Top of Page)"/>
        <w:docPartUnique/>
      </w:docPartObj>
    </w:sdtPr>
    <w:sdtContent>
      <w:p w:rsidR="007D610C" w:rsidRDefault="00A34DA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5767" o:spid="_x0000_s819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7D610C" w:rsidRDefault="007D61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AA" w:rsidRDefault="00A34D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5765" o:spid="_x0000_s8193"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6FAC"/>
    <w:multiLevelType w:val="hybridMultilevel"/>
    <w:tmpl w:val="1930C5C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6E60B6D"/>
    <w:multiLevelType w:val="hybridMultilevel"/>
    <w:tmpl w:val="C2E67006"/>
    <w:lvl w:ilvl="0" w:tplc="4009000F">
      <w:start w:val="3"/>
      <w:numFmt w:val="decimal"/>
      <w:lvlText w:val="%1."/>
      <w:lvlJc w:val="left"/>
      <w:pPr>
        <w:ind w:left="4320" w:hanging="36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2">
    <w:nsid w:val="6BE8694C"/>
    <w:multiLevelType w:val="hybridMultilevel"/>
    <w:tmpl w:val="9474C26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540895"/>
    <w:rsid w:val="00117288"/>
    <w:rsid w:val="0014768C"/>
    <w:rsid w:val="0023010C"/>
    <w:rsid w:val="003E4A33"/>
    <w:rsid w:val="004C5DF4"/>
    <w:rsid w:val="004F1C94"/>
    <w:rsid w:val="00540895"/>
    <w:rsid w:val="006526F3"/>
    <w:rsid w:val="006F470A"/>
    <w:rsid w:val="007D610C"/>
    <w:rsid w:val="00973D0C"/>
    <w:rsid w:val="00A34DAA"/>
    <w:rsid w:val="00AA71DD"/>
    <w:rsid w:val="00B17199"/>
    <w:rsid w:val="00C44C0B"/>
    <w:rsid w:val="00CB2CD6"/>
    <w:rsid w:val="00D01013"/>
    <w:rsid w:val="00D73F72"/>
    <w:rsid w:val="00EE010F"/>
    <w:rsid w:val="00F853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895"/>
    <w:pPr>
      <w:spacing w:after="0" w:line="240" w:lineRule="auto"/>
    </w:pPr>
  </w:style>
  <w:style w:type="paragraph" w:styleId="ListParagraph">
    <w:name w:val="List Paragraph"/>
    <w:basedOn w:val="Normal"/>
    <w:uiPriority w:val="34"/>
    <w:qFormat/>
    <w:rsid w:val="007D610C"/>
    <w:pPr>
      <w:ind w:left="720"/>
      <w:contextualSpacing/>
    </w:pPr>
  </w:style>
  <w:style w:type="paragraph" w:styleId="Header">
    <w:name w:val="header"/>
    <w:basedOn w:val="Normal"/>
    <w:link w:val="HeaderChar"/>
    <w:uiPriority w:val="99"/>
    <w:unhideWhenUsed/>
    <w:rsid w:val="007D6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C"/>
  </w:style>
  <w:style w:type="paragraph" w:styleId="Footer">
    <w:name w:val="footer"/>
    <w:basedOn w:val="Normal"/>
    <w:link w:val="FooterChar"/>
    <w:uiPriority w:val="99"/>
    <w:semiHidden/>
    <w:unhideWhenUsed/>
    <w:rsid w:val="007D61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D610C"/>
  </w:style>
</w:styles>
</file>

<file path=word/webSettings.xml><?xml version="1.0" encoding="utf-8"?>
<w:webSettings xmlns:r="http://schemas.openxmlformats.org/officeDocument/2006/relationships" xmlns:w="http://schemas.openxmlformats.org/wordprocessingml/2006/main">
  <w:divs>
    <w:div w:id="104010734">
      <w:bodyDiv w:val="1"/>
      <w:marLeft w:val="0"/>
      <w:marRight w:val="0"/>
      <w:marTop w:val="0"/>
      <w:marBottom w:val="0"/>
      <w:divBdr>
        <w:top w:val="none" w:sz="0" w:space="0" w:color="auto"/>
        <w:left w:val="none" w:sz="0" w:space="0" w:color="auto"/>
        <w:bottom w:val="none" w:sz="0" w:space="0" w:color="auto"/>
        <w:right w:val="none" w:sz="0" w:space="0" w:color="auto"/>
      </w:divBdr>
    </w:div>
    <w:div w:id="274295640">
      <w:bodyDiv w:val="1"/>
      <w:marLeft w:val="0"/>
      <w:marRight w:val="0"/>
      <w:marTop w:val="0"/>
      <w:marBottom w:val="0"/>
      <w:divBdr>
        <w:top w:val="none" w:sz="0" w:space="0" w:color="auto"/>
        <w:left w:val="none" w:sz="0" w:space="0" w:color="auto"/>
        <w:bottom w:val="none" w:sz="0" w:space="0" w:color="auto"/>
        <w:right w:val="none" w:sz="0" w:space="0" w:color="auto"/>
      </w:divBdr>
    </w:div>
    <w:div w:id="1002315229">
      <w:bodyDiv w:val="1"/>
      <w:marLeft w:val="0"/>
      <w:marRight w:val="0"/>
      <w:marTop w:val="0"/>
      <w:marBottom w:val="0"/>
      <w:divBdr>
        <w:top w:val="none" w:sz="0" w:space="0" w:color="auto"/>
        <w:left w:val="none" w:sz="0" w:space="0" w:color="auto"/>
        <w:bottom w:val="none" w:sz="0" w:space="0" w:color="auto"/>
        <w:right w:val="none" w:sz="0" w:space="0" w:color="auto"/>
      </w:divBdr>
    </w:div>
    <w:div w:id="15414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15</cp:revision>
  <cp:lastPrinted>2019-04-30T05:51:00Z</cp:lastPrinted>
  <dcterms:created xsi:type="dcterms:W3CDTF">2019-04-29T10:38:00Z</dcterms:created>
  <dcterms:modified xsi:type="dcterms:W3CDTF">2019-04-30T09:04:00Z</dcterms:modified>
</cp:coreProperties>
</file>